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Miedziowe Centrum Zdrowia S.A. ma zaszczyt, zaprosić Państwa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A6">
        <w:rPr>
          <w:rFonts w:ascii="Times New Roman" w:hAnsi="Times New Roman" w:cs="Times New Roman"/>
          <w:sz w:val="24"/>
          <w:szCs w:val="24"/>
        </w:rPr>
        <w:t>udziału w badaniach wykonywanych u dz</w:t>
      </w:r>
      <w:r>
        <w:rPr>
          <w:rFonts w:ascii="Times New Roman" w:hAnsi="Times New Roman" w:cs="Times New Roman"/>
          <w:sz w:val="24"/>
          <w:szCs w:val="24"/>
        </w:rPr>
        <w:t xml:space="preserve">ieci z klas 1-3, przez Instytut </w:t>
      </w:r>
      <w:r w:rsidRPr="000A45A6">
        <w:rPr>
          <w:rFonts w:ascii="Times New Roman" w:hAnsi="Times New Roman" w:cs="Times New Roman"/>
          <w:sz w:val="24"/>
          <w:szCs w:val="24"/>
        </w:rPr>
        <w:t>Medycyny Pracy w Łodzi, celem oceny n</w:t>
      </w:r>
      <w:r>
        <w:rPr>
          <w:rFonts w:ascii="Times New Roman" w:hAnsi="Times New Roman" w:cs="Times New Roman"/>
          <w:sz w:val="24"/>
          <w:szCs w:val="24"/>
        </w:rPr>
        <w:t xml:space="preserve">arażenia na metale ciężkie oraz </w:t>
      </w:r>
      <w:r w:rsidRPr="000A45A6">
        <w:rPr>
          <w:rFonts w:ascii="Times New Roman" w:hAnsi="Times New Roman" w:cs="Times New Roman"/>
          <w:sz w:val="24"/>
          <w:szCs w:val="24"/>
        </w:rPr>
        <w:t>czynniki rakotwórcze (oznaczane z moczu).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Celem  projektu jest wykorzystan</w:t>
      </w:r>
      <w:r>
        <w:rPr>
          <w:rFonts w:ascii="Times New Roman" w:hAnsi="Times New Roman" w:cs="Times New Roman"/>
          <w:sz w:val="24"/>
          <w:szCs w:val="24"/>
        </w:rPr>
        <w:t xml:space="preserve">ie wyników badań pochodzących z </w:t>
      </w:r>
      <w:r w:rsidRPr="000A45A6">
        <w:rPr>
          <w:rFonts w:ascii="Times New Roman" w:hAnsi="Times New Roman" w:cs="Times New Roman"/>
          <w:sz w:val="24"/>
          <w:szCs w:val="24"/>
        </w:rPr>
        <w:t>monitoringu biologicznego w celu określ</w:t>
      </w:r>
      <w:r>
        <w:rPr>
          <w:rFonts w:ascii="Times New Roman" w:hAnsi="Times New Roman" w:cs="Times New Roman"/>
          <w:sz w:val="24"/>
          <w:szCs w:val="24"/>
        </w:rPr>
        <w:t xml:space="preserve">enia stopnia narażenia na arsen </w:t>
      </w:r>
      <w:r w:rsidRPr="000A45A6">
        <w:rPr>
          <w:rFonts w:ascii="Times New Roman" w:hAnsi="Times New Roman" w:cs="Times New Roman"/>
          <w:sz w:val="24"/>
          <w:szCs w:val="24"/>
        </w:rPr>
        <w:t xml:space="preserve">oraz </w:t>
      </w:r>
      <w:proofErr w:type="spellStart"/>
      <w:r w:rsidRPr="000A45A6">
        <w:rPr>
          <w:rFonts w:ascii="Times New Roman" w:hAnsi="Times New Roman" w:cs="Times New Roman"/>
          <w:sz w:val="24"/>
          <w:szCs w:val="24"/>
        </w:rPr>
        <w:t>ksenobiotyki</w:t>
      </w:r>
      <w:proofErr w:type="spellEnd"/>
      <w:r w:rsidRPr="000A45A6">
        <w:rPr>
          <w:rFonts w:ascii="Times New Roman" w:hAnsi="Times New Roman" w:cs="Times New Roman"/>
          <w:sz w:val="24"/>
          <w:szCs w:val="24"/>
        </w:rPr>
        <w:t xml:space="preserve"> towarzyszące </w:t>
      </w:r>
      <w:r>
        <w:rPr>
          <w:rFonts w:ascii="Times New Roman" w:hAnsi="Times New Roman" w:cs="Times New Roman"/>
          <w:sz w:val="24"/>
          <w:szCs w:val="24"/>
        </w:rPr>
        <w:t xml:space="preserve">i związane z tym zagrożenia dla </w:t>
      </w:r>
      <w:r w:rsidRPr="000A45A6">
        <w:rPr>
          <w:rFonts w:ascii="Times New Roman" w:hAnsi="Times New Roman" w:cs="Times New Roman"/>
          <w:sz w:val="24"/>
          <w:szCs w:val="24"/>
        </w:rPr>
        <w:t>zdrowia.  Wyniki uzyskane na podstawi</w:t>
      </w:r>
      <w:r>
        <w:rPr>
          <w:rFonts w:ascii="Times New Roman" w:hAnsi="Times New Roman" w:cs="Times New Roman"/>
          <w:sz w:val="24"/>
          <w:szCs w:val="24"/>
        </w:rPr>
        <w:t xml:space="preserve">e badań mogą poinformować nas o </w:t>
      </w:r>
      <w:r w:rsidRPr="000A45A6">
        <w:rPr>
          <w:rFonts w:ascii="Times New Roman" w:hAnsi="Times New Roman" w:cs="Times New Roman"/>
          <w:sz w:val="24"/>
          <w:szCs w:val="24"/>
        </w:rPr>
        <w:t>wielkości narażenia i p</w:t>
      </w:r>
      <w:r>
        <w:rPr>
          <w:rFonts w:ascii="Times New Roman" w:hAnsi="Times New Roman" w:cs="Times New Roman"/>
          <w:sz w:val="24"/>
          <w:szCs w:val="24"/>
        </w:rPr>
        <w:t xml:space="preserve">odjąć stosowne działania w celu </w:t>
      </w:r>
      <w:r w:rsidRPr="000A45A6">
        <w:rPr>
          <w:rFonts w:ascii="Times New Roman" w:hAnsi="Times New Roman" w:cs="Times New Roman"/>
          <w:sz w:val="24"/>
          <w:szCs w:val="24"/>
        </w:rPr>
        <w:t>zmniejszenia ekspozycji.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Dane osobowe, próbki moczu i uzys</w:t>
      </w:r>
      <w:r>
        <w:rPr>
          <w:rFonts w:ascii="Times New Roman" w:hAnsi="Times New Roman" w:cs="Times New Roman"/>
          <w:sz w:val="24"/>
          <w:szCs w:val="24"/>
        </w:rPr>
        <w:t xml:space="preserve">kane wyniki, zostaną zastąpione </w:t>
      </w:r>
      <w:r w:rsidRPr="000A45A6">
        <w:rPr>
          <w:rFonts w:ascii="Times New Roman" w:hAnsi="Times New Roman" w:cs="Times New Roman"/>
          <w:sz w:val="24"/>
          <w:szCs w:val="24"/>
        </w:rPr>
        <w:t>kodem, aby chronić prywatnoś</w:t>
      </w:r>
      <w:r>
        <w:rPr>
          <w:rFonts w:ascii="Times New Roman" w:hAnsi="Times New Roman" w:cs="Times New Roman"/>
          <w:sz w:val="24"/>
          <w:szCs w:val="24"/>
        </w:rPr>
        <w:t xml:space="preserve">ć badanych osób. Próbki zostaną </w:t>
      </w:r>
      <w:r w:rsidRPr="000A45A6">
        <w:rPr>
          <w:rFonts w:ascii="Times New Roman" w:hAnsi="Times New Roman" w:cs="Times New Roman"/>
          <w:sz w:val="24"/>
          <w:szCs w:val="24"/>
        </w:rPr>
        <w:t>zbadane w celu oceny ekspoz</w:t>
      </w:r>
      <w:r>
        <w:rPr>
          <w:rFonts w:ascii="Times New Roman" w:hAnsi="Times New Roman" w:cs="Times New Roman"/>
          <w:sz w:val="24"/>
          <w:szCs w:val="24"/>
        </w:rPr>
        <w:t xml:space="preserve">ycji na arsen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ksenobiotyki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A6">
        <w:rPr>
          <w:rFonts w:ascii="Times New Roman" w:hAnsi="Times New Roman" w:cs="Times New Roman"/>
          <w:sz w:val="24"/>
          <w:szCs w:val="24"/>
        </w:rPr>
        <w:t>towarzyszące.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Badani obejmować będą: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Arsen całkowity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oznaczenie stężeń</w:t>
      </w:r>
      <w:r>
        <w:rPr>
          <w:rFonts w:ascii="Times New Roman" w:hAnsi="Times New Roman" w:cs="Times New Roman"/>
          <w:sz w:val="24"/>
          <w:szCs w:val="24"/>
        </w:rPr>
        <w:t xml:space="preserve"> kadmu, niklu,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rtęci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 xml:space="preserve">wykonanie badań </w:t>
      </w:r>
      <w:proofErr w:type="spellStart"/>
      <w:r w:rsidRPr="000A45A6">
        <w:rPr>
          <w:rFonts w:ascii="Times New Roman" w:hAnsi="Times New Roman" w:cs="Times New Roman"/>
          <w:sz w:val="24"/>
          <w:szCs w:val="24"/>
        </w:rPr>
        <w:t>metabolomicznych</w:t>
      </w:r>
      <w:proofErr w:type="spellEnd"/>
      <w:r w:rsidRPr="000A45A6">
        <w:rPr>
          <w:rFonts w:ascii="Times New Roman" w:hAnsi="Times New Roman" w:cs="Times New Roman"/>
          <w:sz w:val="24"/>
          <w:szCs w:val="24"/>
        </w:rPr>
        <w:t xml:space="preserve"> z przekroczeniami stężeń As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mających na celu kompleksową analizę porównawczą występujących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 w metabolizmie komórkowym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wykonanie oznaczeń stężeń WWA w moczu (wielkopierścieniowe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węglowodory aromatyczne)</w:t>
      </w:r>
    </w:p>
    <w:p w:rsidR="000A45A6" w:rsidRP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Indywidualne wyniki wraz z omó</w:t>
      </w:r>
      <w:r>
        <w:rPr>
          <w:rFonts w:ascii="Times New Roman" w:hAnsi="Times New Roman" w:cs="Times New Roman"/>
          <w:sz w:val="24"/>
          <w:szCs w:val="24"/>
        </w:rPr>
        <w:t xml:space="preserve">wieniem przez lekarza z Poradni Monitoringu </w:t>
      </w:r>
      <w:r w:rsidRPr="000A45A6">
        <w:rPr>
          <w:rFonts w:ascii="Times New Roman" w:hAnsi="Times New Roman" w:cs="Times New Roman"/>
          <w:sz w:val="24"/>
          <w:szCs w:val="24"/>
        </w:rPr>
        <w:t>Środowiskowego, dotycz</w:t>
      </w:r>
      <w:r>
        <w:rPr>
          <w:rFonts w:ascii="Times New Roman" w:hAnsi="Times New Roman" w:cs="Times New Roman"/>
          <w:sz w:val="24"/>
          <w:szCs w:val="24"/>
        </w:rPr>
        <w:t xml:space="preserve">ące stężeń  arsenu w moczu będą </w:t>
      </w:r>
      <w:r w:rsidRPr="000A45A6">
        <w:rPr>
          <w:rFonts w:ascii="Times New Roman" w:hAnsi="Times New Roman" w:cs="Times New Roman"/>
          <w:sz w:val="24"/>
          <w:szCs w:val="24"/>
        </w:rPr>
        <w:t>zanalizowane w około trzy miesiące przez Inst</w:t>
      </w:r>
      <w:r>
        <w:rPr>
          <w:rFonts w:ascii="Times New Roman" w:hAnsi="Times New Roman" w:cs="Times New Roman"/>
          <w:sz w:val="24"/>
          <w:szCs w:val="24"/>
        </w:rPr>
        <w:t xml:space="preserve">ytut Medycyny Pracy im. </w:t>
      </w:r>
      <w:r w:rsidRPr="000A45A6"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Pr="000A45A6">
        <w:rPr>
          <w:rFonts w:ascii="Times New Roman" w:hAnsi="Times New Roman" w:cs="Times New Roman"/>
          <w:sz w:val="24"/>
          <w:szCs w:val="24"/>
        </w:rPr>
        <w:t>Nofera</w:t>
      </w:r>
      <w:proofErr w:type="spellEnd"/>
      <w:r w:rsidRPr="000A45A6">
        <w:rPr>
          <w:rFonts w:ascii="Times New Roman" w:hAnsi="Times New Roman" w:cs="Times New Roman"/>
          <w:sz w:val="24"/>
          <w:szCs w:val="24"/>
        </w:rPr>
        <w:t>, i przesłane na adres koresp</w:t>
      </w:r>
      <w:r>
        <w:rPr>
          <w:rFonts w:ascii="Times New Roman" w:hAnsi="Times New Roman" w:cs="Times New Roman"/>
          <w:sz w:val="24"/>
          <w:szCs w:val="24"/>
        </w:rPr>
        <w:t xml:space="preserve">ondencyjny dziecka bądź mailowy </w:t>
      </w:r>
      <w:r w:rsidRPr="000A45A6">
        <w:rPr>
          <w:rFonts w:ascii="Times New Roman" w:hAnsi="Times New Roman" w:cs="Times New Roman"/>
          <w:sz w:val="24"/>
          <w:szCs w:val="24"/>
        </w:rPr>
        <w:t>rodzica / opiekuna prawnego.</w:t>
      </w:r>
    </w:p>
    <w:p w:rsidR="000A45A6" w:rsidRDefault="000A45A6" w:rsidP="000A45A6">
      <w:pPr>
        <w:rPr>
          <w:rFonts w:ascii="Times New Roman" w:hAnsi="Times New Roman" w:cs="Times New Roman"/>
          <w:sz w:val="24"/>
          <w:szCs w:val="24"/>
        </w:rPr>
      </w:pPr>
      <w:r w:rsidRPr="000A45A6">
        <w:rPr>
          <w:rFonts w:ascii="Times New Roman" w:hAnsi="Times New Roman" w:cs="Times New Roman"/>
          <w:sz w:val="24"/>
          <w:szCs w:val="24"/>
        </w:rPr>
        <w:t>Badanie pozwoli ocenić narażenie na a</w:t>
      </w:r>
      <w:r>
        <w:rPr>
          <w:rFonts w:ascii="Times New Roman" w:hAnsi="Times New Roman" w:cs="Times New Roman"/>
          <w:sz w:val="24"/>
          <w:szCs w:val="24"/>
        </w:rPr>
        <w:t xml:space="preserve">rsen i czynniki towarzyszące  a </w:t>
      </w:r>
      <w:r w:rsidRPr="000A45A6">
        <w:rPr>
          <w:rFonts w:ascii="Times New Roman" w:hAnsi="Times New Roman" w:cs="Times New Roman"/>
          <w:sz w:val="24"/>
          <w:szCs w:val="24"/>
        </w:rPr>
        <w:t>także, w przypadku przekroc</w:t>
      </w:r>
      <w:r>
        <w:rPr>
          <w:rFonts w:ascii="Times New Roman" w:hAnsi="Times New Roman" w:cs="Times New Roman"/>
          <w:sz w:val="24"/>
          <w:szCs w:val="24"/>
        </w:rPr>
        <w:t xml:space="preserve">zeń wartości referencyjnych, na </w:t>
      </w:r>
      <w:r w:rsidRPr="000A45A6">
        <w:rPr>
          <w:rFonts w:ascii="Times New Roman" w:hAnsi="Times New Roman" w:cs="Times New Roman"/>
          <w:sz w:val="24"/>
          <w:szCs w:val="24"/>
        </w:rPr>
        <w:t>opracowanie skutecznych metod ochrony.</w:t>
      </w:r>
    </w:p>
    <w:p w:rsidR="0005782C" w:rsidRDefault="0005782C" w:rsidP="000A45A6">
      <w:pPr>
        <w:rPr>
          <w:rFonts w:ascii="Times New Roman" w:hAnsi="Times New Roman" w:cs="Times New Roman"/>
          <w:sz w:val="24"/>
          <w:szCs w:val="24"/>
        </w:rPr>
      </w:pPr>
    </w:p>
    <w:p w:rsidR="00950283" w:rsidRDefault="00950283" w:rsidP="000A45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22222"/>
          <w:shd w:val="clear" w:color="auto" w:fill="FFFFFF"/>
        </w:rPr>
        <w:t>Z poważaniem,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Monika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Waldera-Płóciniak</w:t>
      </w:r>
      <w:proofErr w:type="spellEnd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"Miedziowe Centrum Zdrowia" S.A. w Lubinie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Biuro Organizacji i Analiz Badań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Poradnia Monitoringu Środowiskowego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Program Promocji Zdrowia</w:t>
      </w:r>
    </w:p>
    <w:p w:rsidR="00950283" w:rsidRDefault="00950283" w:rsidP="000A45A6">
      <w:pPr>
        <w:rPr>
          <w:rFonts w:ascii="Times New Roman" w:hAnsi="Times New Roman" w:cs="Times New Roman"/>
          <w:sz w:val="24"/>
          <w:szCs w:val="24"/>
        </w:rPr>
      </w:pPr>
    </w:p>
    <w:p w:rsidR="00950283" w:rsidRDefault="00950283" w:rsidP="000A45A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50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4A"/>
    <w:rsid w:val="0005782C"/>
    <w:rsid w:val="000A45A6"/>
    <w:rsid w:val="0091345D"/>
    <w:rsid w:val="0092534A"/>
    <w:rsid w:val="00950283"/>
    <w:rsid w:val="00B5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3532"/>
  <w15:chartTrackingRefBased/>
  <w15:docId w15:val="{2FC8E288-2903-4D0A-8EE6-2CD1D595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Nowak</dc:creator>
  <cp:keywords/>
  <dc:description/>
  <cp:lastModifiedBy>Monika Nowak</cp:lastModifiedBy>
  <cp:revision>5</cp:revision>
  <dcterms:created xsi:type="dcterms:W3CDTF">2021-09-13T11:12:00Z</dcterms:created>
  <dcterms:modified xsi:type="dcterms:W3CDTF">2021-09-16T06:42:00Z</dcterms:modified>
</cp:coreProperties>
</file>